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B0" w:rsidRDefault="00CA4DB0" w:rsidP="00CA4DB0">
      <w:pPr>
        <w:jc w:val="center"/>
        <w:rPr>
          <w:b/>
        </w:rPr>
      </w:pPr>
      <w:r w:rsidRPr="00CA4DB0">
        <w:rPr>
          <w:b/>
        </w:rPr>
        <w:t>Proposed Break-out/Working Groups</w:t>
      </w:r>
    </w:p>
    <w:p w:rsidR="0058525E" w:rsidRDefault="0058525E" w:rsidP="0058525E">
      <w:pPr>
        <w:spacing w:after="0" w:line="240" w:lineRule="auto"/>
        <w:rPr>
          <w:b/>
        </w:rPr>
      </w:pPr>
      <w:r>
        <w:t>The review of outputs may be facilitated through break-out groups. Each gro</w:t>
      </w:r>
      <w:r w:rsidR="002337CA">
        <w:t>up will be required to elect a C</w:t>
      </w:r>
      <w:r>
        <w:t>hairperson and Rapporteur; and determine who would present to plenary on behalf of the</w:t>
      </w:r>
      <w:r w:rsidRPr="0058525E">
        <w:t xml:space="preserve"> </w:t>
      </w:r>
      <w:r>
        <w:t>group. This being the case, the respective last scheduled session for “Review of Consultancy outputs” and that for “Validation of Consultancy outputs” would be utilised to prepare and present break-out group reports, respectively.</w:t>
      </w:r>
      <w:r w:rsidR="002337CA">
        <w:t xml:space="preserve"> Each group will be given 10 minutes for presentation and will be allowed 5 more minutes for questions, if needed</w:t>
      </w:r>
    </w:p>
    <w:tbl>
      <w:tblPr>
        <w:tblStyle w:val="TableGrid"/>
        <w:tblpPr w:leftFromText="180" w:rightFromText="180" w:vertAnchor="page" w:horzAnchor="margin" w:tblpY="2953"/>
        <w:tblW w:w="10080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4977EE" w:rsidTr="004977EE">
        <w:tc>
          <w:tcPr>
            <w:tcW w:w="2520" w:type="dxa"/>
          </w:tcPr>
          <w:p w:rsidR="004977EE" w:rsidRPr="001B71CB" w:rsidRDefault="004977EE" w:rsidP="004977EE">
            <w:pPr>
              <w:jc w:val="center"/>
              <w:rPr>
                <w:b/>
              </w:rPr>
            </w:pPr>
            <w:r>
              <w:rPr>
                <w:b/>
              </w:rPr>
              <w:t>Break-out Group(s)</w:t>
            </w:r>
          </w:p>
        </w:tc>
        <w:tc>
          <w:tcPr>
            <w:tcW w:w="2520" w:type="dxa"/>
          </w:tcPr>
          <w:p w:rsidR="004977EE" w:rsidRPr="001B71CB" w:rsidRDefault="004977EE" w:rsidP="004977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</w:tcPr>
          <w:p w:rsidR="004977EE" w:rsidRPr="001B71CB" w:rsidRDefault="004977EE" w:rsidP="004977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</w:tcPr>
          <w:p w:rsidR="004977EE" w:rsidRPr="001B71CB" w:rsidRDefault="004977EE" w:rsidP="004977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77EE" w:rsidTr="004977EE">
        <w:tc>
          <w:tcPr>
            <w:tcW w:w="2520" w:type="dxa"/>
            <w:vMerge w:val="restart"/>
            <w:vAlign w:val="center"/>
          </w:tcPr>
          <w:p w:rsidR="004977EE" w:rsidRDefault="004977EE" w:rsidP="004977EE">
            <w:pPr>
              <w:jc w:val="center"/>
            </w:pPr>
            <w:r>
              <w:t>1 ( Review of Model Legislative framework)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Larque</w:t>
            </w:r>
            <w:proofErr w:type="spellEnd"/>
            <w:r>
              <w:t xml:space="preserve"> </w:t>
            </w:r>
            <w:proofErr w:type="spellStart"/>
            <w:r>
              <w:t>Hackshaw</w:t>
            </w:r>
            <w:proofErr w:type="spellEnd"/>
            <w:r>
              <w:t>(FO)</w:t>
            </w:r>
          </w:p>
        </w:tc>
        <w:tc>
          <w:tcPr>
            <w:tcW w:w="2520" w:type="dxa"/>
          </w:tcPr>
          <w:p w:rsidR="004977EE" w:rsidRDefault="004977EE" w:rsidP="004977EE">
            <w:r>
              <w:t>Felicia Cruz (FO)</w:t>
            </w:r>
          </w:p>
        </w:tc>
        <w:tc>
          <w:tcPr>
            <w:tcW w:w="2520" w:type="dxa"/>
          </w:tcPr>
          <w:p w:rsidR="004977EE" w:rsidRDefault="004977EE" w:rsidP="004977EE">
            <w:r>
              <w:t>Randall Sheppard (LD/CC)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 xml:space="preserve">Delia </w:t>
            </w:r>
            <w:proofErr w:type="spellStart"/>
            <w:r>
              <w:t>Cabb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Jullan</w:t>
            </w:r>
            <w:proofErr w:type="spellEnd"/>
            <w:r>
              <w:t xml:space="preserve"> Defoe (FO)</w:t>
            </w:r>
          </w:p>
        </w:tc>
        <w:tc>
          <w:tcPr>
            <w:tcW w:w="2520" w:type="dxa"/>
          </w:tcPr>
          <w:p w:rsidR="004977EE" w:rsidRDefault="004977EE" w:rsidP="004977EE">
            <w:r>
              <w:t>Pearl Richards Xavier (</w:t>
            </w:r>
            <w:proofErr w:type="spellStart"/>
            <w:r>
              <w:t>LegAffs</w:t>
            </w:r>
            <w:proofErr w:type="spellEnd"/>
            <w:r>
              <w:t>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Jeannette Mateo 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Jose </w:t>
            </w:r>
            <w:proofErr w:type="spellStart"/>
            <w:r>
              <w:t>Altagracia</w:t>
            </w:r>
            <w:proofErr w:type="spellEnd"/>
            <w:r>
              <w:t xml:space="preserve"> de Jesus </w:t>
            </w:r>
            <w:proofErr w:type="spellStart"/>
            <w:r>
              <w:t>Infante</w:t>
            </w:r>
            <w:proofErr w:type="spellEnd"/>
            <w:r>
              <w:t xml:space="preserve"> (CA?)</w:t>
            </w:r>
          </w:p>
        </w:tc>
        <w:tc>
          <w:tcPr>
            <w:tcW w:w="2520" w:type="dxa"/>
          </w:tcPr>
          <w:p w:rsidR="004977EE" w:rsidRDefault="004977EE" w:rsidP="004977EE">
            <w:r>
              <w:t>Johnson St. Louis (FO)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Felicia Cruz (FO)</w:t>
            </w:r>
          </w:p>
        </w:tc>
        <w:tc>
          <w:tcPr>
            <w:tcW w:w="2520" w:type="dxa"/>
          </w:tcPr>
          <w:p w:rsidR="004977EE" w:rsidRDefault="004977EE" w:rsidP="004977EE">
            <w:r>
              <w:t>Tracey Challenger (Vet/CA)</w:t>
            </w:r>
          </w:p>
        </w:tc>
        <w:tc>
          <w:tcPr>
            <w:tcW w:w="2520" w:type="dxa"/>
          </w:tcPr>
          <w:p w:rsidR="004977EE" w:rsidRDefault="004977EE" w:rsidP="004977EE">
            <w:r>
              <w:t>Colin James (Vet/CA)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Paul Wright (FO)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Osbil</w:t>
            </w:r>
            <w:proofErr w:type="spellEnd"/>
            <w:r>
              <w:t xml:space="preserve"> Watson (Vet./CA)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Samuel </w:t>
            </w:r>
            <w:proofErr w:type="spellStart"/>
            <w:r>
              <w:t>Heyliger</w:t>
            </w:r>
            <w:proofErr w:type="spellEnd"/>
            <w:r>
              <w:t xml:space="preserve"> (FO)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Addivi</w:t>
            </w:r>
            <w:proofErr w:type="spellEnd"/>
            <w:r>
              <w:t xml:space="preserve"> </w:t>
            </w:r>
            <w:proofErr w:type="spellStart"/>
            <w:r>
              <w:t>Persaud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Auria</w:t>
            </w:r>
            <w:proofErr w:type="spellEnd"/>
            <w:r>
              <w:t xml:space="preserve"> King-</w:t>
            </w:r>
            <w:proofErr w:type="spellStart"/>
            <w:r>
              <w:t>Cenac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Tricia </w:t>
            </w:r>
            <w:proofErr w:type="spellStart"/>
            <w:r>
              <w:t>Cypal</w:t>
            </w:r>
            <w:proofErr w:type="spellEnd"/>
            <w:r>
              <w:t xml:space="preserve"> (Law)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Alisa Martin (FO 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Juliette </w:t>
            </w:r>
            <w:proofErr w:type="spellStart"/>
            <w:r>
              <w:t>Colli-Wongosoredjo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Anand</w:t>
            </w:r>
            <w:proofErr w:type="spellEnd"/>
            <w:r>
              <w:t xml:space="preserve"> </w:t>
            </w:r>
            <w:proofErr w:type="spellStart"/>
            <w:r>
              <w:t>Chokand</w:t>
            </w:r>
            <w:proofErr w:type="spellEnd"/>
            <w:r>
              <w:t xml:space="preserve"> (P)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Yolanda Babb-</w:t>
            </w:r>
            <w:proofErr w:type="spellStart"/>
            <w:r>
              <w:t>Echteld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Glaston</w:t>
            </w:r>
            <w:proofErr w:type="spellEnd"/>
            <w:r>
              <w:t xml:space="preserve"> White CNFO)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Farz</w:t>
            </w:r>
            <w:proofErr w:type="spellEnd"/>
            <w:r>
              <w:t xml:space="preserve"> Khan (CA)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Sarika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r>
              <w:t>Reuben Charles (P)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Vernel</w:t>
            </w:r>
            <w:proofErr w:type="spellEnd"/>
            <w:r>
              <w:t xml:space="preserve"> Nicholls (CNFO)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James Nicholas (P)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Fulgence</w:t>
            </w:r>
            <w:proofErr w:type="spellEnd"/>
            <w:r>
              <w:t xml:space="preserve"> St. Prix (CROSQ)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Olukemi</w:t>
            </w:r>
            <w:proofErr w:type="spellEnd"/>
            <w:r>
              <w:t xml:space="preserve"> </w:t>
            </w:r>
            <w:proofErr w:type="spellStart"/>
            <w:r>
              <w:t>Sobodu</w:t>
            </w:r>
            <w:proofErr w:type="spellEnd"/>
            <w:r>
              <w:t xml:space="preserve"> (Law)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Rommel St. Hill (CCS - Law)</w:t>
            </w:r>
          </w:p>
        </w:tc>
      </w:tr>
      <w:tr w:rsidR="004977EE" w:rsidTr="004977EE">
        <w:tc>
          <w:tcPr>
            <w:tcW w:w="2520" w:type="dxa"/>
            <w:vMerge w:val="restart"/>
            <w:vAlign w:val="center"/>
          </w:tcPr>
          <w:p w:rsidR="004977EE" w:rsidRDefault="00C51889" w:rsidP="004977EE">
            <w:pPr>
              <w:jc w:val="center"/>
            </w:pPr>
            <w:r>
              <w:t>2 (</w:t>
            </w:r>
            <w:bookmarkStart w:id="0" w:name="_GoBack"/>
            <w:bookmarkEnd w:id="0"/>
            <w:r w:rsidR="004977EE">
              <w:t>Review of national and regional monitoring programmes related to health and food safety in the fisheries and aquaculture)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Larque</w:t>
            </w:r>
            <w:proofErr w:type="spellEnd"/>
            <w:r>
              <w:t xml:space="preserve"> </w:t>
            </w:r>
            <w:proofErr w:type="spellStart"/>
            <w:r>
              <w:t>Hackshaw</w:t>
            </w:r>
            <w:proofErr w:type="spellEnd"/>
            <w:r>
              <w:t>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Andre </w:t>
            </w:r>
            <w:proofErr w:type="spellStart"/>
            <w:r>
              <w:t>Worme</w:t>
            </w:r>
            <w:proofErr w:type="spellEnd"/>
            <w:r>
              <w:t xml:space="preserve"> (CA)</w:t>
            </w:r>
          </w:p>
        </w:tc>
        <w:tc>
          <w:tcPr>
            <w:tcW w:w="2520" w:type="dxa"/>
          </w:tcPr>
          <w:p w:rsidR="004977EE" w:rsidRDefault="004977EE" w:rsidP="004977EE">
            <w:r>
              <w:t>Randall Sheppard (LD/CC)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Jullan</w:t>
            </w:r>
            <w:proofErr w:type="spellEnd"/>
            <w:r>
              <w:t xml:space="preserve"> Defoe 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Delia </w:t>
            </w:r>
            <w:proofErr w:type="spellStart"/>
            <w:r>
              <w:t>Cabb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r>
              <w:t>Pearl Richards Xavier (LA)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Jeannette Mateo 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Jose </w:t>
            </w:r>
            <w:proofErr w:type="spellStart"/>
            <w:r>
              <w:t>Altagracia</w:t>
            </w:r>
            <w:proofErr w:type="spellEnd"/>
            <w:r>
              <w:t xml:space="preserve"> de Jesus </w:t>
            </w:r>
            <w:proofErr w:type="spellStart"/>
            <w:r>
              <w:t>Infante</w:t>
            </w:r>
            <w:proofErr w:type="spellEnd"/>
            <w:r>
              <w:t xml:space="preserve"> (CA?)</w:t>
            </w:r>
          </w:p>
        </w:tc>
        <w:tc>
          <w:tcPr>
            <w:tcW w:w="2520" w:type="dxa"/>
          </w:tcPr>
          <w:p w:rsidR="004977EE" w:rsidRDefault="004977EE" w:rsidP="004977EE">
            <w:r>
              <w:t>Johnson St. Louis (FO)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 xml:space="preserve">Andre </w:t>
            </w:r>
            <w:proofErr w:type="spellStart"/>
            <w:r>
              <w:t>Worme</w:t>
            </w:r>
            <w:proofErr w:type="spellEnd"/>
            <w:r>
              <w:t xml:space="preserve"> (CA)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Addivi</w:t>
            </w:r>
            <w:proofErr w:type="spellEnd"/>
            <w:r>
              <w:t xml:space="preserve"> </w:t>
            </w:r>
            <w:proofErr w:type="spellStart"/>
            <w:r>
              <w:t>Persaud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r>
              <w:t>Colin James (Vet/CA)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 xml:space="preserve">Tricia </w:t>
            </w:r>
            <w:proofErr w:type="spellStart"/>
            <w:r>
              <w:t>Cypal</w:t>
            </w:r>
            <w:proofErr w:type="spellEnd"/>
            <w:r>
              <w:t xml:space="preserve"> (Law)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Sarika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Samuel </w:t>
            </w:r>
            <w:proofErr w:type="spellStart"/>
            <w:r>
              <w:t>Heyliger</w:t>
            </w:r>
            <w:proofErr w:type="spellEnd"/>
            <w:r>
              <w:t xml:space="preserve"> (FO)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Tracey Challenger (Vet/CA)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Auria</w:t>
            </w:r>
            <w:proofErr w:type="spellEnd"/>
            <w:r>
              <w:t xml:space="preserve"> King-</w:t>
            </w:r>
            <w:proofErr w:type="spellStart"/>
            <w:r>
              <w:t>Cenac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Anand</w:t>
            </w:r>
            <w:proofErr w:type="spellEnd"/>
            <w:r>
              <w:t xml:space="preserve"> </w:t>
            </w:r>
            <w:proofErr w:type="spellStart"/>
            <w:r>
              <w:t>Chokand</w:t>
            </w:r>
            <w:proofErr w:type="spellEnd"/>
            <w:r>
              <w:t xml:space="preserve"> (P)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Alisa Martin (FO 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Olukemi</w:t>
            </w:r>
            <w:proofErr w:type="spellEnd"/>
            <w:r>
              <w:t xml:space="preserve"> </w:t>
            </w:r>
            <w:proofErr w:type="spellStart"/>
            <w:r>
              <w:t>Sobodu</w:t>
            </w:r>
            <w:proofErr w:type="spellEnd"/>
            <w:r>
              <w:t xml:space="preserve"> (Law 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Farz</w:t>
            </w:r>
            <w:proofErr w:type="spellEnd"/>
            <w:r>
              <w:t xml:space="preserve"> Khan (CA)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Yolanda Babb-</w:t>
            </w:r>
            <w:proofErr w:type="spellStart"/>
            <w:r>
              <w:t>Echteld</w:t>
            </w:r>
            <w:proofErr w:type="spellEnd"/>
            <w:r>
              <w:t xml:space="preserve"> (FO)</w:t>
            </w:r>
          </w:p>
        </w:tc>
        <w:tc>
          <w:tcPr>
            <w:tcW w:w="2520" w:type="dxa"/>
          </w:tcPr>
          <w:p w:rsidR="004977EE" w:rsidRDefault="004977EE" w:rsidP="004977EE">
            <w:r>
              <w:t xml:space="preserve">Juliette </w:t>
            </w:r>
            <w:proofErr w:type="spellStart"/>
            <w:r>
              <w:t>Colli-Wongosoredjo</w:t>
            </w:r>
            <w:proofErr w:type="spellEnd"/>
            <w:r>
              <w:t xml:space="preserve"> (Vet/CA)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Vernel</w:t>
            </w:r>
            <w:proofErr w:type="spellEnd"/>
            <w:r>
              <w:t xml:space="preserve"> Nicholls (CNFO)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James Nicholas (P)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Glaston</w:t>
            </w:r>
            <w:proofErr w:type="spellEnd"/>
            <w:r>
              <w:t xml:space="preserve"> White CNFO)</w:t>
            </w:r>
          </w:p>
        </w:tc>
        <w:tc>
          <w:tcPr>
            <w:tcW w:w="2520" w:type="dxa"/>
          </w:tcPr>
          <w:p w:rsidR="004977EE" w:rsidRDefault="004977EE" w:rsidP="004977EE">
            <w:r>
              <w:t>Paul Wright (FO)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Osbil</w:t>
            </w:r>
            <w:proofErr w:type="spellEnd"/>
            <w:r>
              <w:t xml:space="preserve"> Watson (Vet./CA)</w:t>
            </w:r>
          </w:p>
        </w:tc>
        <w:tc>
          <w:tcPr>
            <w:tcW w:w="2520" w:type="dxa"/>
          </w:tcPr>
          <w:p w:rsidR="004977EE" w:rsidRDefault="004977EE" w:rsidP="004977EE">
            <w:r>
              <w:t>Reuben Charles (P)</w:t>
            </w:r>
          </w:p>
        </w:tc>
        <w:tc>
          <w:tcPr>
            <w:tcW w:w="2520" w:type="dxa"/>
          </w:tcPr>
          <w:p w:rsidR="004977EE" w:rsidRDefault="004977EE" w:rsidP="004977EE">
            <w:proofErr w:type="spellStart"/>
            <w:r>
              <w:t>Fulgence</w:t>
            </w:r>
            <w:proofErr w:type="spellEnd"/>
            <w:r>
              <w:t xml:space="preserve"> St. Prix (CROSQ)</w:t>
            </w:r>
          </w:p>
        </w:tc>
      </w:tr>
      <w:tr w:rsidR="004977EE" w:rsidTr="004977EE">
        <w:tc>
          <w:tcPr>
            <w:tcW w:w="2520" w:type="dxa"/>
            <w:vMerge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>
            <w:r>
              <w:t>Rommel St. Hill (CCS - Law)</w:t>
            </w:r>
          </w:p>
        </w:tc>
        <w:tc>
          <w:tcPr>
            <w:tcW w:w="2520" w:type="dxa"/>
          </w:tcPr>
          <w:p w:rsidR="004977EE" w:rsidRDefault="004977EE" w:rsidP="004977EE"/>
        </w:tc>
        <w:tc>
          <w:tcPr>
            <w:tcW w:w="2520" w:type="dxa"/>
          </w:tcPr>
          <w:p w:rsidR="004977EE" w:rsidRDefault="004977EE" w:rsidP="004977EE"/>
        </w:tc>
      </w:tr>
      <w:tr w:rsidR="004977EE" w:rsidTr="004977EE">
        <w:tc>
          <w:tcPr>
            <w:tcW w:w="2520" w:type="dxa"/>
            <w:vAlign w:val="center"/>
          </w:tcPr>
          <w:p w:rsidR="004977EE" w:rsidRDefault="004977EE" w:rsidP="004977EE">
            <w:pPr>
              <w:jc w:val="center"/>
            </w:pPr>
            <w:r>
              <w:t>3 ( Review of Coordinating Mechanisms for Fisheries SPS Governance)</w:t>
            </w:r>
          </w:p>
        </w:tc>
        <w:tc>
          <w:tcPr>
            <w:tcW w:w="7560" w:type="dxa"/>
            <w:gridSpan w:val="3"/>
            <w:vAlign w:val="center"/>
          </w:tcPr>
          <w:p w:rsidR="004977EE" w:rsidRDefault="004977EE" w:rsidP="004977EE">
            <w:pPr>
              <w:jc w:val="center"/>
            </w:pPr>
            <w:r>
              <w:t>Plenary</w:t>
            </w:r>
          </w:p>
        </w:tc>
      </w:tr>
    </w:tbl>
    <w:p w:rsidR="0058525E" w:rsidRDefault="0058525E" w:rsidP="0058525E">
      <w:pPr>
        <w:spacing w:after="0"/>
        <w:jc w:val="center"/>
        <w:rPr>
          <w:b/>
        </w:rPr>
      </w:pPr>
    </w:p>
    <w:p w:rsidR="00196D26" w:rsidRDefault="00196D26" w:rsidP="0058525E">
      <w:pPr>
        <w:spacing w:after="0" w:line="240" w:lineRule="auto"/>
        <w:rPr>
          <w:b/>
        </w:rPr>
      </w:pPr>
      <w:r>
        <w:rPr>
          <w:b/>
        </w:rPr>
        <w:t>Key:</w:t>
      </w:r>
    </w:p>
    <w:p w:rsidR="00196D26" w:rsidRDefault="00196D26" w:rsidP="0058525E">
      <w:pPr>
        <w:spacing w:after="0" w:line="240" w:lineRule="auto"/>
        <w:rPr>
          <w:b/>
        </w:rPr>
      </w:pPr>
      <w:r>
        <w:rPr>
          <w:b/>
        </w:rPr>
        <w:t xml:space="preserve">FO – Fisheries </w:t>
      </w:r>
      <w:r w:rsidR="004977EE">
        <w:rPr>
          <w:b/>
        </w:rPr>
        <w:t>Department/Division Official</w:t>
      </w:r>
      <w:r>
        <w:rPr>
          <w:b/>
        </w:rPr>
        <w:tab/>
      </w:r>
      <w:r>
        <w:rPr>
          <w:b/>
        </w:rPr>
        <w:tab/>
        <w:t>Law – Lawyer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LegAffs</w:t>
      </w:r>
      <w:proofErr w:type="spellEnd"/>
      <w:r>
        <w:rPr>
          <w:b/>
        </w:rPr>
        <w:t xml:space="preserve"> – Legal Affairs</w:t>
      </w:r>
    </w:p>
    <w:p w:rsidR="00196D26" w:rsidRPr="00CA4DB0" w:rsidRDefault="00196D26" w:rsidP="0058525E">
      <w:pPr>
        <w:spacing w:after="0" w:line="240" w:lineRule="auto"/>
        <w:rPr>
          <w:b/>
        </w:rPr>
      </w:pPr>
      <w:r>
        <w:rPr>
          <w:b/>
        </w:rPr>
        <w:t>Vet/CA – Veterinary Division/Competent Authority</w:t>
      </w:r>
      <w:r>
        <w:rPr>
          <w:b/>
        </w:rPr>
        <w:tab/>
      </w:r>
      <w:r>
        <w:rPr>
          <w:b/>
        </w:rPr>
        <w:tab/>
      </w:r>
      <w:r w:rsidR="004977EE">
        <w:rPr>
          <w:b/>
        </w:rPr>
        <w:tab/>
      </w:r>
      <w:r w:rsidR="004977EE">
        <w:rPr>
          <w:b/>
        </w:rPr>
        <w:tab/>
      </w:r>
      <w:r>
        <w:rPr>
          <w:b/>
        </w:rPr>
        <w:t xml:space="preserve"> CA – Competent Authority</w:t>
      </w:r>
    </w:p>
    <w:sectPr w:rsidR="00196D26" w:rsidRPr="00CA4DB0" w:rsidSect="004977EE">
      <w:pgSz w:w="12240" w:h="15840"/>
      <w:pgMar w:top="99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71CB"/>
    <w:rsid w:val="00196D26"/>
    <w:rsid w:val="001B71CB"/>
    <w:rsid w:val="0022683F"/>
    <w:rsid w:val="002337CA"/>
    <w:rsid w:val="002A21FD"/>
    <w:rsid w:val="00417874"/>
    <w:rsid w:val="004977EE"/>
    <w:rsid w:val="0058525E"/>
    <w:rsid w:val="00691762"/>
    <w:rsid w:val="006F0A71"/>
    <w:rsid w:val="007315D2"/>
    <w:rsid w:val="00C51889"/>
    <w:rsid w:val="00C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pmurray</dc:creator>
  <cp:lastModifiedBy>Peter Murray</cp:lastModifiedBy>
  <cp:revision>11</cp:revision>
  <dcterms:created xsi:type="dcterms:W3CDTF">2015-08-21T20:58:00Z</dcterms:created>
  <dcterms:modified xsi:type="dcterms:W3CDTF">2015-08-24T15:51:00Z</dcterms:modified>
</cp:coreProperties>
</file>